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0" w:firstLineChars="50"/>
        <w:jc w:val="center"/>
        <w:rPr>
          <w:rFonts w:ascii="宋体" w:hAnsi="宋体"/>
          <w:b/>
          <w:color w:val="000000"/>
          <w:sz w:val="36"/>
          <w:szCs w:val="36"/>
        </w:rPr>
      </w:pPr>
      <w:r>
        <w:rPr>
          <w:rFonts w:hint="eastAsia" w:ascii="宋体" w:hAnsi="宋体"/>
          <w:b/>
          <w:color w:val="000000"/>
          <w:sz w:val="36"/>
          <w:szCs w:val="36"/>
        </w:rPr>
        <w:t>2017年上半年银行业专业人员初级职业资格考试</w:t>
      </w:r>
    </w:p>
    <w:p>
      <w:pPr>
        <w:ind w:firstLine="180" w:firstLineChars="50"/>
        <w:jc w:val="center"/>
        <w:rPr>
          <w:rFonts w:ascii="黑体" w:hAnsi="宋体" w:eastAsia="黑体" w:cs="宋体"/>
          <w:kern w:val="0"/>
          <w:sz w:val="32"/>
          <w:szCs w:val="32"/>
        </w:rPr>
      </w:pPr>
      <w:r>
        <w:rPr>
          <w:rFonts w:hint="eastAsia" w:ascii="宋体" w:hAnsi="宋体"/>
          <w:b/>
          <w:color w:val="000000"/>
          <w:sz w:val="36"/>
          <w:szCs w:val="36"/>
        </w:rPr>
        <w:t>集体报名须知</w:t>
      </w:r>
      <w:r>
        <w:rPr>
          <w:rFonts w:hint="eastAsia" w:ascii="黑体" w:hAnsi="宋体" w:eastAsia="黑体" w:cs="宋体"/>
          <w:kern w:val="0"/>
          <w:sz w:val="32"/>
          <w:szCs w:val="32"/>
        </w:rPr>
        <w:t xml:space="preserve"> </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为方便各会员单位组织员工集体参加</w:t>
      </w:r>
      <w:r>
        <w:rPr>
          <w:rFonts w:hint="eastAsia" w:ascii="仿宋" w:hAnsi="仿宋" w:eastAsia="仿宋" w:cs="仿宋_GB2312"/>
          <w:color w:val="000000"/>
          <w:sz w:val="30"/>
          <w:szCs w:val="30"/>
        </w:rPr>
        <w:t>2017年上</w:t>
      </w:r>
      <w:r>
        <w:rPr>
          <w:rFonts w:hint="eastAsia" w:ascii="仿宋" w:hAnsi="仿宋" w:eastAsia="仿宋" w:cs="宋体"/>
          <w:kern w:val="0"/>
          <w:sz w:val="30"/>
          <w:szCs w:val="30"/>
        </w:rPr>
        <w:t>半年银行业专业人员初级职业资格考试，为各会员单位（含各会员单位总部和各分支机构）提供在线集体报名。集体报名有利于考生所在单位集中缴费、集体领取发票和及时掌握员工报名情况等。　　</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b/>
          <w:kern w:val="0"/>
          <w:sz w:val="30"/>
          <w:szCs w:val="30"/>
        </w:rPr>
        <w:t>一、</w:t>
      </w:r>
      <w:r>
        <w:rPr>
          <w:rFonts w:hint="eastAsia" w:ascii="仿宋" w:hAnsi="仿宋" w:eastAsia="仿宋" w:cs="宋体"/>
          <w:b/>
          <w:bCs/>
          <w:kern w:val="0"/>
          <w:sz w:val="30"/>
          <w:szCs w:val="30"/>
        </w:rPr>
        <w:t>申请集体报名必须满足下列条件：</w:t>
      </w:r>
      <w:r>
        <w:rPr>
          <w:rFonts w:hint="eastAsia" w:ascii="仿宋" w:hAnsi="仿宋" w:eastAsia="仿宋" w:cs="宋体"/>
          <w:kern w:val="0"/>
          <w:sz w:val="30"/>
          <w:szCs w:val="30"/>
        </w:rPr>
        <w:t xml:space="preserve"> </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xml:space="preserve">　　（一）必须是中国银行业协会会员单位（含各分支机构）。 </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（二）集体缴费人数超过20人的，可在线申请集体报名。</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w:t>
      </w:r>
      <w:r>
        <w:rPr>
          <w:rFonts w:hint="eastAsia" w:ascii="仿宋" w:hAnsi="仿宋" w:eastAsia="仿宋" w:cs="宋体"/>
          <w:b/>
          <w:kern w:val="0"/>
          <w:sz w:val="30"/>
          <w:szCs w:val="30"/>
        </w:rPr>
        <w:t>　二、</w:t>
      </w:r>
      <w:r>
        <w:rPr>
          <w:rFonts w:hint="eastAsia" w:ascii="仿宋" w:hAnsi="仿宋" w:eastAsia="仿宋" w:cs="宋体"/>
          <w:b/>
          <w:bCs/>
          <w:kern w:val="0"/>
          <w:sz w:val="30"/>
          <w:szCs w:val="30"/>
        </w:rPr>
        <w:t>集体报名流程：</w:t>
      </w:r>
      <w:r>
        <w:rPr>
          <w:rFonts w:hint="eastAsia" w:ascii="仿宋" w:hAnsi="仿宋" w:eastAsia="仿宋" w:cs="宋体"/>
          <w:kern w:val="0"/>
          <w:sz w:val="30"/>
          <w:szCs w:val="30"/>
        </w:rPr>
        <w:t xml:space="preserve"> </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（一）通知本系统员工自行登录报名网站进行报名（但无需缴费）。</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（二）各会员单位可于3月27日9:00至5月5日17:00登录http://www.ccbp.org.cn/apply/ 填报相关信息注册申请集体报名账号，以往注册的集体报名账号不沿用，需重新注册。集体报名具备批量导入功能，在成功申请集体报名账号后可下载批量导入集体报名模板。</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三）考生自行完成报名注册后，将姓名、证件号码信息上报单位，可通过在线集体报名系统中迁入功能逐一将已报名的个人考生迁入集体账号中，亦可通过填报集体报名模板完成考生报名批量导入（集体操作方式详见报名网站提示）。</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（四）集体在线报名的单位可通过邮局汇款、银行转帐方式进行集体缴费(详见网站说明)。</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xml:space="preserve">　　（五）银行业专业人员职业资格考试办公室在确认缴费后更新考生缴费状态，考生报名成功。 </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（六）集体报名账号下的考生如需退考，所缴考试费用将于</w:t>
      </w:r>
      <w:r>
        <w:rPr>
          <w:rFonts w:hint="eastAsia" w:ascii="仿宋" w:hAnsi="仿宋" w:eastAsia="仿宋"/>
          <w:sz w:val="30"/>
          <w:szCs w:val="30"/>
        </w:rPr>
        <w:t>退考工作结束</w:t>
      </w:r>
      <w:r>
        <w:rPr>
          <w:rFonts w:hint="eastAsia" w:ascii="仿宋" w:hAnsi="仿宋" w:eastAsia="仿宋" w:cs="宋体"/>
          <w:kern w:val="0"/>
          <w:sz w:val="30"/>
          <w:szCs w:val="30"/>
        </w:rPr>
        <w:t>起</w:t>
      </w:r>
      <w:r>
        <w:rPr>
          <w:rFonts w:hint="eastAsia" w:ascii="仿宋" w:hAnsi="仿宋" w:eastAsia="仿宋"/>
          <w:sz w:val="30"/>
          <w:szCs w:val="30"/>
        </w:rPr>
        <w:t>20个工作日后</w:t>
      </w:r>
      <w:r>
        <w:rPr>
          <w:rFonts w:hint="eastAsia" w:ascii="仿宋" w:hAnsi="仿宋" w:eastAsia="仿宋" w:cs="宋体"/>
          <w:kern w:val="0"/>
          <w:sz w:val="30"/>
          <w:szCs w:val="30"/>
        </w:rPr>
        <w:t>按照原集体缴费账户进行退款。</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（七）集体缴费发票将于6月下旬按照填报地址分批邮递。</w:t>
      </w:r>
    </w:p>
    <w:p>
      <w:pPr>
        <w:widowControl/>
        <w:jc w:val="center"/>
        <w:rPr>
          <w:rFonts w:ascii="Verdana" w:hAnsi="Verdana" w:cs="宋体"/>
          <w:kern w:val="0"/>
          <w:sz w:val="24"/>
        </w:rPr>
      </w:pPr>
      <w:r>
        <w:rPr>
          <w:rFonts w:ascii="Verdana" w:hAnsi="Verdana" w:cs="宋体"/>
          <w:kern w:val="0"/>
          <w:sz w:val="24"/>
        </w:rPr>
        <w:drawing>
          <wp:inline distT="0" distB="0" distL="114300" distR="114300">
            <wp:extent cx="3810635" cy="5391785"/>
            <wp:effectExtent l="0" t="0" r="18415" b="18415"/>
            <wp:docPr id="2" name="图片 3" descr="jkuuuu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jkuuuu_副本"/>
                    <pic:cNvPicPr>
                      <a:picLocks noChangeAspect="1"/>
                    </pic:cNvPicPr>
                  </pic:nvPicPr>
                  <pic:blipFill>
                    <a:blip r:embed="rId4"/>
                    <a:stretch>
                      <a:fillRect/>
                    </a:stretch>
                  </pic:blipFill>
                  <pic:spPr>
                    <a:xfrm>
                      <a:off x="0" y="0"/>
                      <a:ext cx="3810635" cy="5391785"/>
                    </a:xfrm>
                    <a:prstGeom prst="rect">
                      <a:avLst/>
                    </a:prstGeom>
                    <a:noFill/>
                    <a:ln w="9525">
                      <a:noFill/>
                    </a:ln>
                  </pic:spPr>
                </pic:pic>
              </a:graphicData>
            </a:graphic>
          </wp:inline>
        </w:drawing>
      </w:r>
    </w:p>
    <w:p>
      <w:pPr>
        <w:widowControl/>
        <w:spacing w:line="360" w:lineRule="auto"/>
        <w:ind w:firstLine="480" w:firstLineChars="200"/>
        <w:jc w:val="left"/>
        <w:rPr>
          <w:rFonts w:ascii="仿宋" w:hAnsi="仿宋" w:eastAsia="仿宋" w:cs="宋体"/>
          <w:kern w:val="0"/>
          <w:sz w:val="30"/>
          <w:szCs w:val="30"/>
        </w:rPr>
      </w:pPr>
      <w:r>
        <w:rPr>
          <w:rFonts w:ascii="Verdana" w:hAnsi="Verdana" w:cs="宋体"/>
          <w:b/>
          <w:kern w:val="0"/>
          <w:sz w:val="24"/>
        </w:rPr>
        <w:t>　</w:t>
      </w:r>
      <w:r>
        <w:rPr>
          <w:rFonts w:hint="eastAsia" w:ascii="仿宋" w:hAnsi="仿宋" w:eastAsia="仿宋" w:cs="宋体"/>
          <w:b/>
          <w:kern w:val="0"/>
          <w:sz w:val="30"/>
          <w:szCs w:val="30"/>
        </w:rPr>
        <w:t>三、</w:t>
      </w:r>
      <w:r>
        <w:rPr>
          <w:rFonts w:hint="eastAsia" w:ascii="仿宋" w:hAnsi="仿宋" w:eastAsia="仿宋" w:cs="宋体"/>
          <w:b/>
          <w:bCs/>
          <w:kern w:val="0"/>
          <w:sz w:val="30"/>
          <w:szCs w:val="30"/>
        </w:rPr>
        <w:t>注意事项：</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（一）已参加过往次考试的考生可凭报考账号和密码直</w:t>
      </w:r>
    </w:p>
    <w:p>
      <w:pPr>
        <w:widowControl/>
        <w:spacing w:line="360" w:lineRule="auto"/>
        <w:jc w:val="left"/>
        <w:rPr>
          <w:rFonts w:ascii="仿宋" w:hAnsi="仿宋" w:eastAsia="仿宋" w:cs="宋体"/>
          <w:kern w:val="0"/>
          <w:sz w:val="30"/>
          <w:szCs w:val="30"/>
        </w:rPr>
      </w:pPr>
      <w:r>
        <w:rPr>
          <w:rFonts w:hint="eastAsia" w:ascii="仿宋" w:hAnsi="仿宋" w:eastAsia="仿宋" w:cs="宋体"/>
          <w:kern w:val="0"/>
          <w:sz w:val="30"/>
          <w:szCs w:val="30"/>
        </w:rPr>
        <w:t>接登录报名系统报名。</w:t>
      </w:r>
    </w:p>
    <w:p>
      <w:pPr>
        <w:widowControl/>
        <w:ind w:left="596" w:leftChars="284"/>
        <w:jc w:val="left"/>
        <w:rPr>
          <w:rFonts w:ascii="仿宋" w:hAnsi="仿宋" w:eastAsia="仿宋" w:cs="宋体"/>
          <w:kern w:val="0"/>
          <w:sz w:val="30"/>
          <w:szCs w:val="30"/>
        </w:rPr>
      </w:pPr>
      <w:r>
        <w:rPr>
          <w:rFonts w:hint="eastAsia" w:ascii="仿宋" w:hAnsi="仿宋" w:eastAsia="仿宋" w:cs="宋体"/>
          <w:kern w:val="0"/>
          <w:sz w:val="30"/>
          <w:szCs w:val="30"/>
        </w:rPr>
        <w:t>（二）参加集体缴费的考生不需进行个人缴费。</w:t>
      </w:r>
      <w:r>
        <w:rPr>
          <w:rFonts w:hint="eastAsia" w:ascii="仿宋" w:hAnsi="仿宋" w:eastAsia="仿宋" w:cs="宋体"/>
          <w:kern w:val="0"/>
          <w:sz w:val="30"/>
          <w:szCs w:val="30"/>
        </w:rPr>
        <w:br w:type="textWrapping"/>
      </w:r>
      <w:r>
        <w:rPr>
          <w:rFonts w:hint="eastAsia" w:ascii="仿宋" w:hAnsi="仿宋" w:eastAsia="仿宋" w:cs="宋体"/>
          <w:kern w:val="0"/>
          <w:sz w:val="30"/>
          <w:szCs w:val="30"/>
        </w:rPr>
        <w:t>（三）银行转账时请务必在附言栏或汇款用途栏中准确填</w:t>
      </w:r>
    </w:p>
    <w:p>
      <w:pPr>
        <w:widowControl/>
        <w:ind w:left="600" w:hanging="600" w:hangingChars="200"/>
        <w:jc w:val="left"/>
        <w:rPr>
          <w:rFonts w:ascii="仿宋" w:hAnsi="仿宋" w:eastAsia="仿宋" w:cs="宋体"/>
          <w:kern w:val="0"/>
          <w:sz w:val="30"/>
          <w:szCs w:val="30"/>
        </w:rPr>
      </w:pPr>
      <w:r>
        <w:rPr>
          <w:rFonts w:hint="eastAsia" w:ascii="仿宋" w:hAnsi="仿宋" w:eastAsia="仿宋" w:cs="宋体"/>
          <w:kern w:val="0"/>
          <w:sz w:val="30"/>
          <w:szCs w:val="30"/>
        </w:rPr>
        <w:t>写集体报考账号，在付款单位栏准确填写付款单位全称，因填写</w:t>
      </w:r>
    </w:p>
    <w:p>
      <w:pPr>
        <w:widowControl/>
        <w:ind w:left="600" w:hanging="600" w:hangingChars="200"/>
        <w:jc w:val="left"/>
        <w:rPr>
          <w:rFonts w:ascii="仿宋" w:hAnsi="仿宋" w:eastAsia="仿宋" w:cs="宋体"/>
          <w:kern w:val="0"/>
          <w:sz w:val="30"/>
          <w:szCs w:val="30"/>
        </w:rPr>
      </w:pPr>
      <w:r>
        <w:rPr>
          <w:rFonts w:hint="eastAsia" w:ascii="仿宋" w:hAnsi="仿宋" w:eastAsia="仿宋" w:cs="宋体"/>
          <w:kern w:val="0"/>
          <w:sz w:val="30"/>
          <w:szCs w:val="30"/>
        </w:rPr>
        <w:t>信息不全无法对账将全部退款。　</w:t>
      </w:r>
    </w:p>
    <w:p>
      <w:pPr>
        <w:widowControl/>
        <w:ind w:left="596" w:leftChars="284"/>
        <w:jc w:val="left"/>
        <w:rPr>
          <w:rFonts w:ascii="仿宋" w:hAnsi="仿宋" w:eastAsia="仿宋" w:cs="宋体"/>
          <w:kern w:val="0"/>
          <w:sz w:val="30"/>
          <w:szCs w:val="30"/>
        </w:rPr>
      </w:pPr>
      <w:r>
        <w:rPr>
          <w:rFonts w:hint="eastAsia" w:ascii="仿宋" w:hAnsi="仿宋" w:eastAsia="仿宋" w:cs="宋体"/>
          <w:kern w:val="0"/>
          <w:sz w:val="30"/>
          <w:szCs w:val="30"/>
        </w:rPr>
        <w:t>（四）集体报名只接受中国银行业协会会员单位及各分支机</w:t>
      </w:r>
    </w:p>
    <w:p>
      <w:pPr>
        <w:widowControl/>
        <w:jc w:val="left"/>
        <w:rPr>
          <w:rFonts w:ascii="仿宋" w:hAnsi="仿宋" w:eastAsia="仿宋" w:cs="宋体"/>
          <w:b/>
          <w:kern w:val="0"/>
          <w:sz w:val="30"/>
          <w:szCs w:val="30"/>
        </w:rPr>
      </w:pPr>
      <w:r>
        <w:rPr>
          <w:rFonts w:hint="eastAsia" w:ascii="仿宋" w:hAnsi="仿宋" w:eastAsia="仿宋" w:cs="宋体"/>
          <w:kern w:val="0"/>
          <w:sz w:val="30"/>
          <w:szCs w:val="30"/>
        </w:rPr>
        <w:t>构的集体缴费汇款，任何个人汇款一律退回。</w:t>
      </w:r>
      <w:r>
        <w:rPr>
          <w:rFonts w:hint="eastAsia" w:ascii="仿宋" w:hAnsi="仿宋" w:eastAsia="仿宋" w:cs="宋体"/>
          <w:kern w:val="0"/>
          <w:sz w:val="30"/>
          <w:szCs w:val="30"/>
        </w:rPr>
        <w:br w:type="textWrapping"/>
      </w:r>
      <w:r>
        <w:rPr>
          <w:rFonts w:hint="eastAsia" w:ascii="仿宋" w:hAnsi="仿宋" w:eastAsia="仿宋" w:cs="宋体"/>
          <w:kern w:val="0"/>
          <w:sz w:val="30"/>
          <w:szCs w:val="30"/>
        </w:rPr>
        <w:t>　</w:t>
      </w:r>
      <w:r>
        <w:rPr>
          <w:rFonts w:hint="eastAsia" w:ascii="仿宋" w:hAnsi="仿宋" w:eastAsia="仿宋" w:cs="宋体"/>
          <w:b/>
          <w:kern w:val="0"/>
          <w:sz w:val="30"/>
          <w:szCs w:val="30"/>
        </w:rPr>
        <w:t>　四、</w:t>
      </w:r>
      <w:r>
        <w:rPr>
          <w:rFonts w:hint="eastAsia" w:ascii="仿宋" w:hAnsi="仿宋" w:eastAsia="仿宋" w:cs="宋体"/>
          <w:b/>
          <w:bCs/>
          <w:kern w:val="0"/>
          <w:sz w:val="30"/>
          <w:szCs w:val="30"/>
        </w:rPr>
        <w:t>联系方式：</w:t>
      </w:r>
      <w:r>
        <w:rPr>
          <w:rFonts w:hint="eastAsia" w:ascii="仿宋" w:hAnsi="仿宋" w:eastAsia="仿宋" w:cs="宋体"/>
          <w:b/>
          <w:kern w:val="0"/>
          <w:sz w:val="30"/>
          <w:szCs w:val="30"/>
        </w:rPr>
        <w:t xml:space="preserve"> </w:t>
      </w:r>
    </w:p>
    <w:p>
      <w:pPr>
        <w:widowControl/>
        <w:ind w:left="894" w:leftChars="426"/>
        <w:jc w:val="left"/>
        <w:rPr>
          <w:rFonts w:ascii="仿宋" w:hAnsi="仿宋" w:eastAsia="仿宋" w:cs="仿宋_GB2312"/>
          <w:kern w:val="0"/>
          <w:sz w:val="30"/>
          <w:szCs w:val="30"/>
        </w:rPr>
      </w:pPr>
      <w:r>
        <w:rPr>
          <w:rFonts w:hint="eastAsia" w:ascii="仿宋" w:hAnsi="仿宋" w:eastAsia="仿宋" w:cs="仿宋_GB2312"/>
          <w:kern w:val="0"/>
          <w:sz w:val="30"/>
          <w:szCs w:val="30"/>
        </w:rPr>
        <w:t>联系人：张淳</w:t>
      </w:r>
      <w:r>
        <w:rPr>
          <w:rFonts w:hint="eastAsia" w:ascii="仿宋" w:hAnsi="仿宋" w:eastAsia="仿宋" w:cs="仿宋_GB2312"/>
          <w:kern w:val="0"/>
          <w:sz w:val="30"/>
          <w:szCs w:val="30"/>
        </w:rPr>
        <w:br w:type="textWrapping"/>
      </w:r>
      <w:r>
        <w:rPr>
          <w:rFonts w:hint="eastAsia" w:ascii="仿宋" w:hAnsi="仿宋" w:eastAsia="仿宋" w:cs="仿宋_GB2312"/>
          <w:kern w:val="0"/>
          <w:sz w:val="30"/>
          <w:szCs w:val="30"/>
        </w:rPr>
        <w:t>电  话：010-66553358　</w:t>
      </w:r>
      <w:r>
        <w:rPr>
          <w:rFonts w:hint="eastAsia" w:ascii="宋体" w:hAnsi="宋体" w:cs="宋体"/>
          <w:kern w:val="0"/>
          <w:sz w:val="30"/>
          <w:szCs w:val="30"/>
        </w:rPr>
        <w:t>  </w:t>
      </w:r>
    </w:p>
    <w:p>
      <w:pPr>
        <w:widowControl/>
        <w:ind w:firstLine="900" w:firstLineChars="300"/>
        <w:jc w:val="left"/>
        <w:rPr>
          <w:rFonts w:ascii="仿宋" w:hAnsi="仿宋" w:eastAsia="仿宋" w:cs="仿宋_GB2312"/>
          <w:kern w:val="0"/>
          <w:sz w:val="30"/>
          <w:szCs w:val="30"/>
        </w:rPr>
      </w:pPr>
      <w:r>
        <w:rPr>
          <w:rFonts w:hint="eastAsia" w:ascii="仿宋" w:hAnsi="仿宋" w:eastAsia="仿宋" w:cs="仿宋_GB2312"/>
          <w:kern w:val="0"/>
          <w:sz w:val="30"/>
          <w:szCs w:val="30"/>
        </w:rPr>
        <w:t>传  真：010-68404856</w:t>
      </w:r>
    </w:p>
    <w:p>
      <w:pPr>
        <w:ind w:firstLine="900" w:firstLineChars="300"/>
        <w:rPr>
          <w:rFonts w:ascii="仿宋" w:hAnsi="仿宋" w:eastAsia="仿宋" w:cs="仿宋_GB2312"/>
          <w:kern w:val="0"/>
          <w:sz w:val="30"/>
          <w:szCs w:val="30"/>
        </w:rPr>
      </w:pPr>
      <w:r>
        <w:rPr>
          <w:rFonts w:hint="eastAsia" w:ascii="仿宋" w:hAnsi="仿宋" w:eastAsia="仿宋" w:cs="仿宋_GB2312"/>
          <w:kern w:val="0"/>
          <w:sz w:val="30"/>
          <w:szCs w:val="30"/>
        </w:rPr>
        <w:t>邮  箱：kaoshi@china-cbi.net</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95D0D"/>
    <w:rsid w:val="6F395D0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2017-03-22T07:10:00Z</dcterms:created>
  <dc:creator>d</dc:creator>
  <cp:lastModifiedBy>d</cp:lastModifiedBy>
  <dcterms:modified xsi:type="dcterms:W3CDTF">2017-03-22T07:10:54Z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