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EB43A" w14:textId="279EF6FC" w:rsidR="00503C1D" w:rsidRPr="002409C3" w:rsidRDefault="002A2026" w:rsidP="00752ECB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2409C3">
        <w:rPr>
          <w:rFonts w:ascii="Times New Roman" w:eastAsia="方正小标宋简体" w:hAnsi="Times New Roman" w:cs="Times New Roman"/>
          <w:sz w:val="32"/>
          <w:szCs w:val="32"/>
        </w:rPr>
        <w:t>城商行</w:t>
      </w:r>
      <w:r w:rsidR="00503C1D" w:rsidRPr="002409C3">
        <w:rPr>
          <w:rFonts w:ascii="Times New Roman" w:eastAsia="方正小标宋简体" w:hAnsi="Times New Roman" w:cs="Times New Roman"/>
          <w:sz w:val="32"/>
          <w:szCs w:val="32"/>
        </w:rPr>
        <w:t>聚焦主责主业</w:t>
      </w:r>
      <w:r w:rsidR="00503C1D" w:rsidRPr="002409C3">
        <w:rPr>
          <w:rFonts w:ascii="Times New Roman" w:eastAsia="方正小标宋简体" w:hAnsi="Times New Roman" w:cs="Times New Roman"/>
          <w:sz w:val="32"/>
          <w:szCs w:val="32"/>
        </w:rPr>
        <w:t xml:space="preserve"> </w:t>
      </w:r>
      <w:r>
        <w:rPr>
          <w:rFonts w:ascii="Times New Roman" w:eastAsia="方正小标宋简体" w:hAnsi="Times New Roman" w:cs="Times New Roman"/>
          <w:sz w:val="32"/>
          <w:szCs w:val="32"/>
        </w:rPr>
        <w:t>推动</w:t>
      </w:r>
      <w:r w:rsidR="00503C1D" w:rsidRPr="002409C3">
        <w:rPr>
          <w:rFonts w:ascii="Times New Roman" w:eastAsia="方正小标宋简体" w:hAnsi="Times New Roman" w:cs="Times New Roman"/>
          <w:sz w:val="32"/>
          <w:szCs w:val="32"/>
        </w:rPr>
        <w:t>业务经营稳健合</w:t>
      </w:r>
      <w:proofErr w:type="gramStart"/>
      <w:r w:rsidR="00503C1D" w:rsidRPr="002409C3">
        <w:rPr>
          <w:rFonts w:ascii="Times New Roman" w:eastAsia="方正小标宋简体" w:hAnsi="Times New Roman" w:cs="Times New Roman"/>
          <w:sz w:val="32"/>
          <w:szCs w:val="32"/>
        </w:rPr>
        <w:t>规</w:t>
      </w:r>
      <w:proofErr w:type="gramEnd"/>
      <w:r w:rsidR="00503C1D" w:rsidRPr="002409C3">
        <w:rPr>
          <w:rFonts w:ascii="Times New Roman" w:eastAsia="方正小标宋简体" w:hAnsi="Times New Roman" w:cs="Times New Roman"/>
          <w:sz w:val="32"/>
          <w:szCs w:val="32"/>
        </w:rPr>
        <w:t>发展</w:t>
      </w:r>
    </w:p>
    <w:p w14:paraId="69027E51" w14:textId="0322E3A6" w:rsidR="00EA24AF" w:rsidRPr="002409C3" w:rsidRDefault="002A2026" w:rsidP="002409C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A2026">
        <w:rPr>
          <w:rFonts w:ascii="Times New Roman" w:eastAsia="仿宋_GB2312" w:hAnsi="Times New Roman" w:cs="Times New Roman"/>
          <w:sz w:val="32"/>
          <w:szCs w:val="32"/>
        </w:rPr>
        <w:t>近日，中国银行业协会城商行工作委员会发布《城商行发展报告（</w:t>
      </w:r>
      <w:r w:rsidRPr="002A2026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2A2026">
        <w:rPr>
          <w:rFonts w:ascii="Times New Roman" w:eastAsia="仿宋_GB2312" w:hAnsi="Times New Roman" w:cs="Times New Roman"/>
          <w:sz w:val="32"/>
          <w:szCs w:val="32"/>
        </w:rPr>
        <w:t>）》（以下简称《报告》）。</w:t>
      </w:r>
      <w:r>
        <w:rPr>
          <w:rFonts w:ascii="Times New Roman" w:eastAsia="仿宋_GB2312" w:hAnsi="Times New Roman" w:cs="Times New Roman"/>
          <w:sz w:val="32"/>
          <w:szCs w:val="32"/>
        </w:rPr>
        <w:t>《报告》指出，</w:t>
      </w:r>
      <w:r w:rsidR="00EA24AF" w:rsidRPr="002409C3">
        <w:rPr>
          <w:rFonts w:ascii="Times New Roman" w:eastAsia="仿宋_GB2312" w:hAnsi="Times New Roman" w:cs="Times New Roman"/>
          <w:sz w:val="32"/>
          <w:szCs w:val="32"/>
        </w:rPr>
        <w:t>2020</w:t>
      </w:r>
      <w:r w:rsidR="00EA24AF" w:rsidRPr="002409C3">
        <w:rPr>
          <w:rFonts w:ascii="Times New Roman" w:eastAsia="仿宋_GB2312" w:hAnsi="Times New Roman" w:cs="Times New Roman"/>
          <w:sz w:val="32"/>
          <w:szCs w:val="32"/>
        </w:rPr>
        <w:t>年，面对疫情冲击和复杂经济形势，城商行主动担当，充分发挥地方法人金融机构反应速度快、决策链条短、地缘人缘熟的优势，聚焦主责主业，将自身发展融入到地方经济社会发展大局，整体经营保持良好，公司业务稳健发展，零售业务能力全面提升，金融市场业务创新合</w:t>
      </w:r>
      <w:proofErr w:type="gramStart"/>
      <w:r w:rsidR="00EA24AF" w:rsidRPr="002409C3">
        <w:rPr>
          <w:rFonts w:ascii="Times New Roman" w:eastAsia="仿宋_GB2312" w:hAnsi="Times New Roman" w:cs="Times New Roman"/>
          <w:sz w:val="32"/>
          <w:szCs w:val="32"/>
        </w:rPr>
        <w:t>规</w:t>
      </w:r>
      <w:proofErr w:type="gramEnd"/>
      <w:r w:rsidR="00EA24AF" w:rsidRPr="002409C3">
        <w:rPr>
          <w:rFonts w:ascii="Times New Roman" w:eastAsia="仿宋_GB2312" w:hAnsi="Times New Roman" w:cs="Times New Roman"/>
          <w:sz w:val="32"/>
          <w:szCs w:val="32"/>
        </w:rPr>
        <w:t>发展，为疫情防控和经济发展提供坚强的金融保障。</w:t>
      </w:r>
    </w:p>
    <w:p w14:paraId="76B2E0ED" w14:textId="14CC138C" w:rsidR="00111C42" w:rsidRPr="002409C3" w:rsidRDefault="00111C42" w:rsidP="002409C3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F269C1">
        <w:rPr>
          <w:rFonts w:ascii="黑体" w:eastAsia="黑体" w:hAnsi="黑体" w:cs="Times New Roman"/>
          <w:sz w:val="32"/>
          <w:szCs w:val="32"/>
        </w:rPr>
        <w:t>稳健夯实发展公司业务。</w:t>
      </w:r>
      <w:r w:rsidR="002A2026">
        <w:rPr>
          <w:rFonts w:ascii="Times New Roman" w:eastAsia="仿宋_GB2312" w:hAnsi="Times New Roman" w:cs="Times New Roman"/>
          <w:sz w:val="32"/>
          <w:szCs w:val="32"/>
        </w:rPr>
        <w:t>《报告》指出，</w:t>
      </w:r>
      <w:r w:rsidR="00684F2B" w:rsidRPr="002409C3">
        <w:rPr>
          <w:rFonts w:ascii="Times New Roman" w:eastAsia="仿宋_GB2312" w:hAnsi="Times New Roman" w:cs="Times New Roman"/>
          <w:sz w:val="32"/>
          <w:szCs w:val="32"/>
        </w:rPr>
        <w:t>2020</w:t>
      </w:r>
      <w:r w:rsidR="00684F2B" w:rsidRPr="002409C3">
        <w:rPr>
          <w:rFonts w:ascii="Times New Roman" w:eastAsia="仿宋_GB2312" w:hAnsi="Times New Roman" w:cs="Times New Roman"/>
          <w:sz w:val="32"/>
          <w:szCs w:val="32"/>
        </w:rPr>
        <w:t>年，城商行</w:t>
      </w:r>
      <w:r w:rsidR="00BC639A" w:rsidRPr="002409C3">
        <w:rPr>
          <w:rFonts w:ascii="Times New Roman" w:eastAsia="仿宋_GB2312" w:hAnsi="Times New Roman" w:cs="Times New Roman"/>
          <w:sz w:val="32"/>
          <w:szCs w:val="32"/>
        </w:rPr>
        <w:t>聚焦区域战略重点领域，守正创新，优化公司业务发展模式，围绕区域禀赋推动特色化发展，加强综合管理，推动大公司业务创新改革</w:t>
      </w:r>
      <w:r w:rsidR="00BC639A">
        <w:rPr>
          <w:rFonts w:ascii="Times New Roman" w:eastAsia="仿宋_GB2312" w:hAnsi="Times New Roman" w:cs="Times New Roman" w:hint="eastAsia"/>
          <w:sz w:val="32"/>
          <w:szCs w:val="32"/>
        </w:rPr>
        <w:t>，以改革稳发展、以改革促发展</w:t>
      </w:r>
      <w:r w:rsidR="00BC639A" w:rsidRPr="002409C3">
        <w:rPr>
          <w:rFonts w:ascii="Times New Roman" w:eastAsia="仿宋_GB2312" w:hAnsi="Times New Roman" w:cs="Times New Roman"/>
          <w:sz w:val="32"/>
          <w:szCs w:val="32"/>
        </w:rPr>
        <w:t>。</w:t>
      </w:r>
      <w:r w:rsidR="00BC639A">
        <w:rPr>
          <w:rFonts w:ascii="Times New Roman" w:eastAsia="仿宋_GB2312" w:hAnsi="Times New Roman" w:cs="Times New Roman" w:hint="eastAsia"/>
          <w:sz w:val="32"/>
          <w:szCs w:val="32"/>
        </w:rPr>
        <w:t>城商行</w:t>
      </w:r>
      <w:r w:rsidR="00684F2B" w:rsidRPr="002409C3">
        <w:rPr>
          <w:rFonts w:ascii="Times New Roman" w:eastAsia="仿宋_GB2312" w:hAnsi="Times New Roman" w:cs="Times New Roman"/>
          <w:sz w:val="32"/>
          <w:szCs w:val="32"/>
        </w:rPr>
        <w:t>公司业务规模稳步增长、公司贷款质量保持稳定、营业收入小幅增长、客</w:t>
      </w:r>
      <w:proofErr w:type="gramStart"/>
      <w:r w:rsidR="00684F2B" w:rsidRPr="002409C3">
        <w:rPr>
          <w:rFonts w:ascii="Times New Roman" w:eastAsia="仿宋_GB2312" w:hAnsi="Times New Roman" w:cs="Times New Roman"/>
          <w:sz w:val="32"/>
          <w:szCs w:val="32"/>
        </w:rPr>
        <w:t>群基础</w:t>
      </w:r>
      <w:proofErr w:type="gramEnd"/>
      <w:r w:rsidR="00684F2B" w:rsidRPr="002409C3">
        <w:rPr>
          <w:rFonts w:ascii="Times New Roman" w:eastAsia="仿宋_GB2312" w:hAnsi="Times New Roman" w:cs="Times New Roman"/>
          <w:sz w:val="32"/>
          <w:szCs w:val="32"/>
        </w:rPr>
        <w:t>稳健夯实，</w:t>
      </w:r>
      <w:r w:rsidR="008F7E24" w:rsidRPr="002409C3">
        <w:rPr>
          <w:rFonts w:ascii="Times New Roman" w:eastAsia="仿宋_GB2312" w:hAnsi="Times New Roman" w:cs="Times New Roman"/>
          <w:sz w:val="32"/>
          <w:szCs w:val="32"/>
        </w:rPr>
        <w:t>公司业务板块整体保持良好发展态势。</w:t>
      </w:r>
    </w:p>
    <w:p w14:paraId="0C9B7B96" w14:textId="69A5AF61" w:rsidR="00EA24AF" w:rsidRPr="002409C3" w:rsidRDefault="00111C42" w:rsidP="002409C3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 w:rsidRPr="00F269C1">
        <w:rPr>
          <w:rFonts w:ascii="黑体" w:eastAsia="黑体" w:hAnsi="黑体" w:cs="Times New Roman"/>
          <w:sz w:val="32"/>
          <w:szCs w:val="32"/>
        </w:rPr>
        <w:t>全面提升零售业务能力。</w:t>
      </w:r>
      <w:r w:rsidR="002A2026">
        <w:rPr>
          <w:rFonts w:ascii="Times New Roman" w:eastAsia="仿宋_GB2312" w:hAnsi="Times New Roman" w:cs="Times New Roman"/>
          <w:sz w:val="32"/>
          <w:szCs w:val="32"/>
        </w:rPr>
        <w:t>《报告》指出，</w:t>
      </w:r>
      <w:r w:rsidR="008F7E24" w:rsidRPr="002409C3">
        <w:rPr>
          <w:rFonts w:ascii="Times New Roman" w:eastAsia="仿宋_GB2312" w:hAnsi="Times New Roman" w:cs="Times New Roman"/>
          <w:sz w:val="32"/>
          <w:szCs w:val="32"/>
        </w:rPr>
        <w:t>2020</w:t>
      </w:r>
      <w:r w:rsidR="008F7E24" w:rsidRPr="002409C3">
        <w:rPr>
          <w:rFonts w:ascii="Times New Roman" w:eastAsia="仿宋_GB2312" w:hAnsi="Times New Roman" w:cs="Times New Roman"/>
          <w:sz w:val="32"/>
          <w:szCs w:val="32"/>
        </w:rPr>
        <w:t>年，</w:t>
      </w:r>
      <w:r w:rsidR="002409C3" w:rsidRPr="002409C3">
        <w:rPr>
          <w:rFonts w:ascii="Times New Roman" w:eastAsia="仿宋_GB2312" w:hAnsi="Times New Roman" w:cs="Times New Roman"/>
          <w:sz w:val="32"/>
          <w:szCs w:val="32"/>
        </w:rPr>
        <w:t>城商行</w:t>
      </w:r>
      <w:r w:rsidR="00BC639A">
        <w:rPr>
          <w:rFonts w:ascii="Times New Roman" w:eastAsia="仿宋_GB2312" w:hAnsi="Times New Roman" w:cs="Times New Roman" w:hint="eastAsia"/>
          <w:sz w:val="32"/>
          <w:szCs w:val="32"/>
        </w:rPr>
        <w:t>加快发展零售业务，</w:t>
      </w:r>
      <w:r w:rsidR="00BC639A" w:rsidRPr="002409C3">
        <w:rPr>
          <w:rFonts w:ascii="Times New Roman" w:eastAsia="仿宋_GB2312" w:hAnsi="Times New Roman" w:cs="Times New Roman"/>
          <w:sz w:val="32"/>
          <w:szCs w:val="32"/>
        </w:rPr>
        <w:t>立足区位优势，推动零售业务转型，完善和优化零售业务管理体系，加大科技赋能，坚持打造消费金融、财富管理、信用卡等三大支柱业务，</w:t>
      </w:r>
      <w:r w:rsidR="00BC639A">
        <w:rPr>
          <w:rFonts w:ascii="Times New Roman" w:eastAsia="仿宋_GB2312" w:hAnsi="Times New Roman" w:cs="Times New Roman" w:hint="eastAsia"/>
          <w:sz w:val="32"/>
          <w:szCs w:val="32"/>
        </w:rPr>
        <w:t>全面提高零售业务能力。有力推动了</w:t>
      </w:r>
      <w:r w:rsidR="002409C3" w:rsidRPr="002409C3">
        <w:rPr>
          <w:rFonts w:ascii="Times New Roman" w:eastAsia="仿宋_GB2312" w:hAnsi="Times New Roman" w:cs="Times New Roman"/>
          <w:sz w:val="32"/>
          <w:szCs w:val="32"/>
        </w:rPr>
        <w:t>零售业务规模稳步增长</w:t>
      </w:r>
      <w:r w:rsidR="00613CF6">
        <w:rPr>
          <w:rFonts w:ascii="Times New Roman" w:eastAsia="仿宋_GB2312" w:hAnsi="Times New Roman" w:cs="Times New Roman"/>
          <w:sz w:val="32"/>
          <w:szCs w:val="32"/>
        </w:rPr>
        <w:t>，</w:t>
      </w:r>
      <w:r w:rsidR="002409C3" w:rsidRPr="002409C3">
        <w:rPr>
          <w:rFonts w:ascii="Times New Roman" w:eastAsia="仿宋_GB2312" w:hAnsi="Times New Roman" w:cs="Times New Roman"/>
          <w:sz w:val="32"/>
          <w:szCs w:val="32"/>
        </w:rPr>
        <w:t>零售存贷款结构持续优化、零售贷款质量持续向优、财务贡献度明显提升</w:t>
      </w:r>
      <w:r w:rsidRPr="002409C3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702B42A3" w14:textId="44970561" w:rsidR="00111C42" w:rsidRPr="002409C3" w:rsidRDefault="00111C42" w:rsidP="002409C3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F269C1">
        <w:rPr>
          <w:rFonts w:ascii="黑体" w:eastAsia="黑体" w:hAnsi="黑体" w:cs="Times New Roman"/>
          <w:sz w:val="32"/>
          <w:szCs w:val="32"/>
        </w:rPr>
        <w:t>合规发展金融市场业务。</w:t>
      </w:r>
      <w:r w:rsidR="002A2026">
        <w:rPr>
          <w:rFonts w:ascii="Times New Roman" w:eastAsia="仿宋_GB2312" w:hAnsi="Times New Roman" w:cs="Times New Roman"/>
          <w:sz w:val="32"/>
          <w:szCs w:val="32"/>
        </w:rPr>
        <w:t>《报告》指出，</w:t>
      </w:r>
      <w:r w:rsidR="002409C3" w:rsidRPr="002409C3">
        <w:rPr>
          <w:rFonts w:ascii="Times New Roman" w:eastAsia="楷体_GB2312" w:hAnsi="Times New Roman" w:cs="Times New Roman"/>
          <w:sz w:val="32"/>
          <w:szCs w:val="32"/>
        </w:rPr>
        <w:t>2020</w:t>
      </w:r>
      <w:r w:rsidR="002409C3" w:rsidRPr="002409C3">
        <w:rPr>
          <w:rFonts w:ascii="Times New Roman" w:eastAsia="楷体_GB2312" w:hAnsi="Times New Roman" w:cs="Times New Roman"/>
          <w:sz w:val="32"/>
          <w:szCs w:val="32"/>
        </w:rPr>
        <w:t>年，</w:t>
      </w:r>
      <w:r w:rsidRPr="002409C3">
        <w:rPr>
          <w:rFonts w:ascii="Times New Roman" w:eastAsia="仿宋_GB2312" w:hAnsi="Times New Roman" w:cs="Times New Roman"/>
          <w:sz w:val="32"/>
          <w:szCs w:val="32"/>
        </w:rPr>
        <w:t>城商</w:t>
      </w:r>
      <w:r w:rsidRPr="002409C3">
        <w:rPr>
          <w:rFonts w:ascii="Times New Roman" w:eastAsia="仿宋_GB2312" w:hAnsi="Times New Roman" w:cs="Times New Roman"/>
          <w:sz w:val="32"/>
          <w:szCs w:val="32"/>
        </w:rPr>
        <w:lastRenderedPageBreak/>
        <w:t>行坚持</w:t>
      </w:r>
      <w:r w:rsidR="00BC639A" w:rsidRPr="002409C3">
        <w:rPr>
          <w:rFonts w:ascii="Times New Roman" w:eastAsia="仿宋_GB2312" w:hAnsi="Times New Roman" w:cs="Times New Roman"/>
          <w:sz w:val="32"/>
          <w:szCs w:val="32"/>
        </w:rPr>
        <w:t>提升与输出</w:t>
      </w:r>
      <w:r w:rsidRPr="002409C3">
        <w:rPr>
          <w:rFonts w:ascii="Times New Roman" w:eastAsia="仿宋_GB2312" w:hAnsi="Times New Roman" w:cs="Times New Roman"/>
          <w:sz w:val="32"/>
          <w:szCs w:val="32"/>
        </w:rPr>
        <w:t>核心交易能力，转型发展资产管理，提升自营交易能力，专营发展同业业务，</w:t>
      </w:r>
      <w:proofErr w:type="gramStart"/>
      <w:r w:rsidRPr="002409C3">
        <w:rPr>
          <w:rFonts w:ascii="Times New Roman" w:eastAsia="仿宋_GB2312" w:hAnsi="Times New Roman" w:cs="Times New Roman"/>
          <w:sz w:val="32"/>
          <w:szCs w:val="32"/>
        </w:rPr>
        <w:t>综合化开展</w:t>
      </w:r>
      <w:proofErr w:type="gramEnd"/>
      <w:r w:rsidRPr="002409C3">
        <w:rPr>
          <w:rFonts w:ascii="Times New Roman" w:eastAsia="仿宋_GB2312" w:hAnsi="Times New Roman" w:cs="Times New Roman"/>
          <w:sz w:val="32"/>
          <w:szCs w:val="32"/>
        </w:rPr>
        <w:t>投资银行，</w:t>
      </w:r>
      <w:r w:rsidR="00BC639A">
        <w:rPr>
          <w:rFonts w:ascii="Times New Roman" w:eastAsia="仿宋_GB2312" w:hAnsi="Times New Roman" w:cs="Times New Roman" w:hint="eastAsia"/>
          <w:sz w:val="32"/>
          <w:szCs w:val="32"/>
        </w:rPr>
        <w:t>积极申请业务资质，有序推进金融市场业务创新，</w:t>
      </w:r>
      <w:r w:rsidRPr="002409C3">
        <w:rPr>
          <w:rFonts w:ascii="Times New Roman" w:eastAsia="仿宋_GB2312" w:hAnsi="Times New Roman" w:cs="Times New Roman"/>
          <w:sz w:val="32"/>
          <w:szCs w:val="32"/>
        </w:rPr>
        <w:t>进一步回归支持实体经济的本源</w:t>
      </w:r>
      <w:r w:rsidR="00BC639A">
        <w:rPr>
          <w:rFonts w:ascii="Times New Roman" w:eastAsia="仿宋_GB2312" w:hAnsi="Times New Roman" w:cs="Times New Roman" w:hint="eastAsia"/>
          <w:sz w:val="32"/>
          <w:szCs w:val="32"/>
        </w:rPr>
        <w:t>，推动金融市场业务合</w:t>
      </w:r>
      <w:proofErr w:type="gramStart"/>
      <w:r w:rsidR="00BC639A">
        <w:rPr>
          <w:rFonts w:ascii="Times New Roman" w:eastAsia="仿宋_GB2312" w:hAnsi="Times New Roman" w:cs="Times New Roman" w:hint="eastAsia"/>
          <w:sz w:val="32"/>
          <w:szCs w:val="32"/>
        </w:rPr>
        <w:t>规</w:t>
      </w:r>
      <w:proofErr w:type="gramEnd"/>
      <w:r w:rsidR="00BC639A">
        <w:rPr>
          <w:rFonts w:ascii="Times New Roman" w:eastAsia="仿宋_GB2312" w:hAnsi="Times New Roman" w:cs="Times New Roman" w:hint="eastAsia"/>
          <w:sz w:val="32"/>
          <w:szCs w:val="32"/>
        </w:rPr>
        <w:t>发展。</w:t>
      </w:r>
    </w:p>
    <w:p w14:paraId="243425FB" w14:textId="50F6DA3D" w:rsidR="00111C42" w:rsidRPr="002409C3" w:rsidRDefault="002A2026" w:rsidP="002409C3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《报告》认为，</w:t>
      </w:r>
      <w:r w:rsidR="00BC639A" w:rsidRPr="00BC639A">
        <w:rPr>
          <w:rFonts w:ascii="Times New Roman" w:eastAsia="仿宋_GB2312" w:hAnsi="Times New Roman" w:cs="Times New Roman"/>
          <w:sz w:val="32"/>
          <w:szCs w:val="32"/>
        </w:rPr>
        <w:t>2020</w:t>
      </w:r>
      <w:r w:rsidR="00BC639A" w:rsidRPr="00BC639A">
        <w:rPr>
          <w:rFonts w:ascii="Times New Roman" w:eastAsia="仿宋_GB2312" w:hAnsi="Times New Roman" w:cs="Times New Roman"/>
          <w:sz w:val="32"/>
          <w:szCs w:val="32"/>
        </w:rPr>
        <w:t>年，城商行扎根本土特色服务，稳健发展公司业务，全面提升零售业务、在合规前提下加大金融市场业务创新力度。未来，随着科技水平的逐渐提高、市场环境的逐步优化，城商行将紧紧依托国家发展战略，结合自身</w:t>
      </w:r>
      <w:r w:rsidR="00BC639A" w:rsidRPr="00BC639A">
        <w:rPr>
          <w:rFonts w:ascii="Times New Roman" w:eastAsia="仿宋_GB2312" w:hAnsi="Times New Roman" w:cs="Times New Roman"/>
          <w:sz w:val="32"/>
          <w:szCs w:val="32"/>
        </w:rPr>
        <w:t>“</w:t>
      </w:r>
      <w:r w:rsidR="00BC639A" w:rsidRPr="00BC639A">
        <w:rPr>
          <w:rFonts w:ascii="Times New Roman" w:eastAsia="仿宋_GB2312" w:hAnsi="Times New Roman" w:cs="Times New Roman"/>
          <w:sz w:val="32"/>
          <w:szCs w:val="32"/>
        </w:rPr>
        <w:t>下沉</w:t>
      </w:r>
      <w:r w:rsidR="00BC639A" w:rsidRPr="00BC639A">
        <w:rPr>
          <w:rFonts w:ascii="Times New Roman" w:eastAsia="仿宋_GB2312" w:hAnsi="Times New Roman" w:cs="Times New Roman"/>
          <w:sz w:val="32"/>
          <w:szCs w:val="32"/>
        </w:rPr>
        <w:t>”</w:t>
      </w:r>
      <w:r w:rsidR="00BC639A" w:rsidRPr="00BC639A">
        <w:rPr>
          <w:rFonts w:ascii="Times New Roman" w:eastAsia="仿宋_GB2312" w:hAnsi="Times New Roman" w:cs="Times New Roman"/>
          <w:sz w:val="32"/>
          <w:szCs w:val="32"/>
        </w:rPr>
        <w:t>优势，借助先进金融科技，创新业务管理和经营模式、创新产品和服务，坚持差异化布局、特色化发展，将金融活水精准滴灌至实体经济。</w:t>
      </w:r>
    </w:p>
    <w:p w14:paraId="7B8F4210" w14:textId="77777777" w:rsidR="00111C42" w:rsidRPr="002409C3" w:rsidRDefault="00111C42" w:rsidP="002409C3">
      <w:pPr>
        <w:spacing w:line="560" w:lineRule="exact"/>
        <w:ind w:firstLine="640"/>
        <w:rPr>
          <w:rFonts w:ascii="Times New Roman" w:eastAsia="黑体" w:hAnsi="Times New Roman" w:cs="Times New Roman"/>
          <w:sz w:val="32"/>
          <w:szCs w:val="32"/>
        </w:rPr>
      </w:pPr>
    </w:p>
    <w:p w14:paraId="26501356" w14:textId="77777777" w:rsidR="00EA24AF" w:rsidRPr="002409C3" w:rsidRDefault="00EA24AF" w:rsidP="002409C3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EA24AF" w:rsidRPr="002409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B5F37" w14:textId="77777777" w:rsidR="0020690F" w:rsidRDefault="0020690F" w:rsidP="00EA24AF">
      <w:r>
        <w:separator/>
      </w:r>
    </w:p>
  </w:endnote>
  <w:endnote w:type="continuationSeparator" w:id="0">
    <w:p w14:paraId="3BD052AB" w14:textId="77777777" w:rsidR="0020690F" w:rsidRDefault="0020690F" w:rsidP="00EA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260339"/>
      <w:docPartObj>
        <w:docPartGallery w:val="Page Numbers (Bottom of Page)"/>
        <w:docPartUnique/>
      </w:docPartObj>
    </w:sdtPr>
    <w:sdtEndPr/>
    <w:sdtContent>
      <w:p w14:paraId="03CC2F3D" w14:textId="7CC2ACB5" w:rsidR="001D08E0" w:rsidRDefault="001D08E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090" w:rsidRPr="00601090">
          <w:rPr>
            <w:noProof/>
            <w:lang w:val="zh-CN"/>
          </w:rPr>
          <w:t>2</w:t>
        </w:r>
        <w:r>
          <w:fldChar w:fldCharType="end"/>
        </w:r>
      </w:p>
    </w:sdtContent>
  </w:sdt>
  <w:p w14:paraId="71974EA0" w14:textId="77777777" w:rsidR="001D08E0" w:rsidRDefault="001D08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76286" w14:textId="77777777" w:rsidR="0020690F" w:rsidRDefault="0020690F" w:rsidP="00EA24AF">
      <w:r>
        <w:separator/>
      </w:r>
    </w:p>
  </w:footnote>
  <w:footnote w:type="continuationSeparator" w:id="0">
    <w:p w14:paraId="3DAF8758" w14:textId="77777777" w:rsidR="0020690F" w:rsidRDefault="0020690F" w:rsidP="00EA2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6F"/>
    <w:rsid w:val="00111C42"/>
    <w:rsid w:val="001D08E0"/>
    <w:rsid w:val="0020690F"/>
    <w:rsid w:val="002409C3"/>
    <w:rsid w:val="00286F9B"/>
    <w:rsid w:val="002A1053"/>
    <w:rsid w:val="002A2026"/>
    <w:rsid w:val="00434338"/>
    <w:rsid w:val="00503C1D"/>
    <w:rsid w:val="00601090"/>
    <w:rsid w:val="00613CF6"/>
    <w:rsid w:val="00670691"/>
    <w:rsid w:val="00684F2B"/>
    <w:rsid w:val="00752ECB"/>
    <w:rsid w:val="007A6031"/>
    <w:rsid w:val="008F7E24"/>
    <w:rsid w:val="00950918"/>
    <w:rsid w:val="00A51E2C"/>
    <w:rsid w:val="00BC639A"/>
    <w:rsid w:val="00C66263"/>
    <w:rsid w:val="00D1359B"/>
    <w:rsid w:val="00D6278E"/>
    <w:rsid w:val="00DA3A04"/>
    <w:rsid w:val="00E0305A"/>
    <w:rsid w:val="00EA24AF"/>
    <w:rsid w:val="00F2326F"/>
    <w:rsid w:val="00F2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FF9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4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4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2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24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2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24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曲 博</dc:creator>
  <cp:keywords/>
  <dc:description/>
  <cp:lastModifiedBy>dell</cp:lastModifiedBy>
  <cp:revision>18</cp:revision>
  <cp:lastPrinted>2021-10-08T06:46:00Z</cp:lastPrinted>
  <dcterms:created xsi:type="dcterms:W3CDTF">2021-09-30T00:50:00Z</dcterms:created>
  <dcterms:modified xsi:type="dcterms:W3CDTF">2021-10-15T01:31:00Z</dcterms:modified>
</cp:coreProperties>
</file>